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16</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4</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5</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26</w:t>
      </w:r>
      <w:r>
        <w:fldChar w:fldCharType="end"/>
      </w:r>
    </w:p>
    <w:p>
      <w:r>
        <w:fldChar w:fldCharType="end"/>
      </w:r>
      <w:bookmarkStart w:id="0" w:name="_GoBack"/>
      <w:bookmarkEnd w:id="0"/>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十三、霸州市第八小学收支预算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501208霸州市第八小学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1038.76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1038.76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1038.76</w:t>
            </w:r>
          </w:p>
        </w:tc>
        <w:tc>
          <w:tcPr>
            <w:tcW w:w="4535" w:type="dxa"/>
            <w:vAlign w:val="center"/>
          </w:tcPr>
          <w:p>
            <w:pPr>
              <w:pStyle w:val="24"/>
            </w:pPr>
            <w:r>
              <w:t>本年支出合计</w:t>
            </w:r>
          </w:p>
        </w:tc>
        <w:tc>
          <w:tcPr>
            <w:tcW w:w="2126" w:type="dxa"/>
            <w:vAlign w:val="center"/>
          </w:tcPr>
          <w:p>
            <w:pPr>
              <w:pStyle w:val="25"/>
            </w:pPr>
            <w:r>
              <w:t>1038.76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1038.76</w:t>
            </w:r>
          </w:p>
        </w:tc>
        <w:tc>
          <w:tcPr>
            <w:tcW w:w="4535" w:type="dxa"/>
            <w:vAlign w:val="center"/>
          </w:tcPr>
          <w:p>
            <w:pPr>
              <w:pStyle w:val="24"/>
            </w:pPr>
            <w:r>
              <w:t>支出总计</w:t>
            </w:r>
          </w:p>
        </w:tc>
        <w:tc>
          <w:tcPr>
            <w:tcW w:w="2126" w:type="dxa"/>
            <w:vAlign w:val="center"/>
          </w:tcPr>
          <w:p>
            <w:pPr>
              <w:pStyle w:val="25"/>
            </w:pPr>
            <w:r>
              <w:t>1038.76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501208霸州市第八小学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1038.76</w:t>
            </w:r>
          </w:p>
        </w:tc>
        <w:tc>
          <w:tcPr>
            <w:tcW w:w="1134" w:type="dxa"/>
            <w:vAlign w:val="center"/>
          </w:tcPr>
          <w:p>
            <w:pPr>
              <w:pStyle w:val="25"/>
            </w:pPr>
            <w:r>
              <w:t>1038.76</w:t>
            </w:r>
          </w:p>
        </w:tc>
        <w:tc>
          <w:tcPr>
            <w:tcW w:w="1134" w:type="dxa"/>
            <w:vAlign w:val="center"/>
          </w:tcPr>
          <w:p>
            <w:pPr>
              <w:pStyle w:val="25"/>
            </w:pPr>
            <w:r>
              <w:t>1038.76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1038.76</w:t>
            </w:r>
          </w:p>
        </w:tc>
        <w:tc>
          <w:tcPr>
            <w:tcW w:w="1134" w:type="dxa"/>
            <w:vAlign w:val="center"/>
          </w:tcPr>
          <w:p>
            <w:pPr>
              <w:pStyle w:val="21"/>
            </w:pPr>
            <w:r>
              <w:t>1038.76</w:t>
            </w:r>
          </w:p>
        </w:tc>
        <w:tc>
          <w:tcPr>
            <w:tcW w:w="1134" w:type="dxa"/>
            <w:vAlign w:val="center"/>
          </w:tcPr>
          <w:p>
            <w:pPr>
              <w:pStyle w:val="21"/>
            </w:pPr>
            <w:r>
              <w:t>1038.76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1038.76</w:t>
            </w:r>
          </w:p>
        </w:tc>
        <w:tc>
          <w:tcPr>
            <w:tcW w:w="1134" w:type="dxa"/>
            <w:vAlign w:val="center"/>
          </w:tcPr>
          <w:p>
            <w:pPr>
              <w:pStyle w:val="21"/>
            </w:pPr>
            <w:r>
              <w:t>1038.76</w:t>
            </w:r>
          </w:p>
        </w:tc>
        <w:tc>
          <w:tcPr>
            <w:tcW w:w="1134" w:type="dxa"/>
            <w:vAlign w:val="center"/>
          </w:tcPr>
          <w:p>
            <w:pPr>
              <w:pStyle w:val="21"/>
            </w:pPr>
            <w:r>
              <w:t>1038.76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7.32</w:t>
            </w:r>
          </w:p>
        </w:tc>
        <w:tc>
          <w:tcPr>
            <w:tcW w:w="1134" w:type="dxa"/>
            <w:vAlign w:val="center"/>
          </w:tcPr>
          <w:p>
            <w:pPr>
              <w:pStyle w:val="21"/>
            </w:pPr>
            <w:r>
              <w:t>7.32</w:t>
            </w:r>
          </w:p>
        </w:tc>
        <w:tc>
          <w:tcPr>
            <w:tcW w:w="1134" w:type="dxa"/>
            <w:vAlign w:val="center"/>
          </w:tcPr>
          <w:p>
            <w:pPr>
              <w:pStyle w:val="21"/>
            </w:pPr>
            <w:r>
              <w:t>7.32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1031.44</w:t>
            </w:r>
          </w:p>
        </w:tc>
        <w:tc>
          <w:tcPr>
            <w:tcW w:w="1134" w:type="dxa"/>
            <w:vAlign w:val="center"/>
          </w:tcPr>
          <w:p>
            <w:pPr>
              <w:pStyle w:val="21"/>
            </w:pPr>
            <w:r>
              <w:t>1031.44</w:t>
            </w:r>
          </w:p>
        </w:tc>
        <w:tc>
          <w:tcPr>
            <w:tcW w:w="1134" w:type="dxa"/>
            <w:vAlign w:val="center"/>
          </w:tcPr>
          <w:p>
            <w:pPr>
              <w:pStyle w:val="21"/>
            </w:pPr>
            <w:r>
              <w:t>1031.44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501208霸州市第八小学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1038.76</w:t>
            </w:r>
          </w:p>
        </w:tc>
        <w:tc>
          <w:tcPr>
            <w:tcW w:w="1361" w:type="dxa"/>
            <w:vAlign w:val="center"/>
          </w:tcPr>
          <w:p>
            <w:pPr>
              <w:pStyle w:val="25"/>
            </w:pPr>
            <w:r>
              <w:t>941.95</w:t>
            </w:r>
          </w:p>
        </w:tc>
        <w:tc>
          <w:tcPr>
            <w:tcW w:w="1361" w:type="dxa"/>
            <w:vAlign w:val="center"/>
          </w:tcPr>
          <w:p>
            <w:pPr>
              <w:pStyle w:val="25"/>
            </w:pPr>
            <w:r>
              <w:t>96.81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1038.76</w:t>
            </w:r>
          </w:p>
        </w:tc>
        <w:tc>
          <w:tcPr>
            <w:tcW w:w="1361" w:type="dxa"/>
            <w:vAlign w:val="center"/>
          </w:tcPr>
          <w:p>
            <w:pPr>
              <w:pStyle w:val="21"/>
            </w:pPr>
            <w:r>
              <w:t>941.95</w:t>
            </w:r>
          </w:p>
        </w:tc>
        <w:tc>
          <w:tcPr>
            <w:tcW w:w="1361" w:type="dxa"/>
            <w:vAlign w:val="center"/>
          </w:tcPr>
          <w:p>
            <w:pPr>
              <w:pStyle w:val="21"/>
            </w:pPr>
            <w:r>
              <w:t>96.81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1038.76</w:t>
            </w:r>
          </w:p>
        </w:tc>
        <w:tc>
          <w:tcPr>
            <w:tcW w:w="1361" w:type="dxa"/>
            <w:vAlign w:val="center"/>
          </w:tcPr>
          <w:p>
            <w:pPr>
              <w:pStyle w:val="21"/>
            </w:pPr>
            <w:r>
              <w:t>941.95</w:t>
            </w:r>
          </w:p>
        </w:tc>
        <w:tc>
          <w:tcPr>
            <w:tcW w:w="1361" w:type="dxa"/>
            <w:vAlign w:val="center"/>
          </w:tcPr>
          <w:p>
            <w:pPr>
              <w:pStyle w:val="21"/>
            </w:pPr>
            <w:r>
              <w:t>96.81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7.32</w:t>
            </w:r>
          </w:p>
        </w:tc>
        <w:tc>
          <w:tcPr>
            <w:tcW w:w="1361" w:type="dxa"/>
            <w:vAlign w:val="center"/>
          </w:tcPr>
          <w:p>
            <w:pPr>
              <w:pStyle w:val="21"/>
            </w:pPr>
            <w:r>
              <w:t>1.32</w:t>
            </w:r>
          </w:p>
        </w:tc>
        <w:tc>
          <w:tcPr>
            <w:tcW w:w="1361" w:type="dxa"/>
            <w:vAlign w:val="center"/>
          </w:tcPr>
          <w:p>
            <w:pPr>
              <w:pStyle w:val="21"/>
            </w:pPr>
            <w:r>
              <w:t>6.00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1031.44</w:t>
            </w:r>
          </w:p>
        </w:tc>
        <w:tc>
          <w:tcPr>
            <w:tcW w:w="1361" w:type="dxa"/>
            <w:vAlign w:val="center"/>
          </w:tcPr>
          <w:p>
            <w:pPr>
              <w:pStyle w:val="21"/>
            </w:pPr>
            <w:r>
              <w:t>940.63</w:t>
            </w:r>
          </w:p>
        </w:tc>
        <w:tc>
          <w:tcPr>
            <w:tcW w:w="1361" w:type="dxa"/>
            <w:vAlign w:val="center"/>
          </w:tcPr>
          <w:p>
            <w:pPr>
              <w:pStyle w:val="21"/>
            </w:pPr>
            <w:r>
              <w:t>90.81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501208霸州市第八小学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1038.76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1038.76</w:t>
            </w:r>
          </w:p>
        </w:tc>
        <w:tc>
          <w:tcPr>
            <w:tcW w:w="1474" w:type="dxa"/>
            <w:vAlign w:val="center"/>
          </w:tcPr>
          <w:p>
            <w:pPr>
              <w:pStyle w:val="21"/>
            </w:pPr>
            <w:r>
              <w:t>1038.76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1038.76</w:t>
            </w:r>
          </w:p>
        </w:tc>
        <w:tc>
          <w:tcPr>
            <w:tcW w:w="3402" w:type="dxa"/>
            <w:vAlign w:val="center"/>
          </w:tcPr>
          <w:p>
            <w:pPr>
              <w:pStyle w:val="24"/>
            </w:pPr>
            <w:r>
              <w:t>本年支出合计</w:t>
            </w:r>
          </w:p>
        </w:tc>
        <w:tc>
          <w:tcPr>
            <w:tcW w:w="1474" w:type="dxa"/>
            <w:vAlign w:val="center"/>
          </w:tcPr>
          <w:p>
            <w:pPr>
              <w:pStyle w:val="25"/>
            </w:pPr>
            <w:r>
              <w:t>1038.76</w:t>
            </w:r>
          </w:p>
        </w:tc>
        <w:tc>
          <w:tcPr>
            <w:tcW w:w="1474" w:type="dxa"/>
            <w:vAlign w:val="center"/>
          </w:tcPr>
          <w:p>
            <w:pPr>
              <w:pStyle w:val="25"/>
            </w:pPr>
            <w:r>
              <w:t>1038.76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1038.76</w:t>
            </w:r>
          </w:p>
        </w:tc>
        <w:tc>
          <w:tcPr>
            <w:tcW w:w="3402" w:type="dxa"/>
            <w:vAlign w:val="center"/>
          </w:tcPr>
          <w:p>
            <w:pPr>
              <w:pStyle w:val="24"/>
            </w:pPr>
            <w:r>
              <w:t>支出总计</w:t>
            </w:r>
          </w:p>
        </w:tc>
        <w:tc>
          <w:tcPr>
            <w:tcW w:w="1474" w:type="dxa"/>
            <w:vAlign w:val="center"/>
          </w:tcPr>
          <w:p>
            <w:pPr>
              <w:pStyle w:val="25"/>
            </w:pPr>
            <w:r>
              <w:t>1038.76</w:t>
            </w:r>
          </w:p>
        </w:tc>
        <w:tc>
          <w:tcPr>
            <w:tcW w:w="1474" w:type="dxa"/>
            <w:vAlign w:val="center"/>
          </w:tcPr>
          <w:p>
            <w:pPr>
              <w:pStyle w:val="25"/>
            </w:pPr>
            <w:r>
              <w:t>1038.76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501208霸州市第八小学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1038.76</w:t>
            </w:r>
          </w:p>
        </w:tc>
        <w:tc>
          <w:tcPr>
            <w:tcW w:w="2551" w:type="dxa"/>
            <w:vAlign w:val="center"/>
          </w:tcPr>
          <w:p>
            <w:pPr>
              <w:pStyle w:val="25"/>
            </w:pPr>
            <w:r>
              <w:t>941.95</w:t>
            </w:r>
          </w:p>
        </w:tc>
        <w:tc>
          <w:tcPr>
            <w:tcW w:w="2551" w:type="dxa"/>
            <w:vAlign w:val="center"/>
          </w:tcPr>
          <w:p>
            <w:pPr>
              <w:pStyle w:val="25"/>
            </w:pPr>
            <w:r>
              <w:t>96.81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1038.76</w:t>
            </w:r>
          </w:p>
        </w:tc>
        <w:tc>
          <w:tcPr>
            <w:tcW w:w="2551" w:type="dxa"/>
            <w:vAlign w:val="center"/>
          </w:tcPr>
          <w:p>
            <w:pPr>
              <w:pStyle w:val="21"/>
            </w:pPr>
            <w:r>
              <w:t>941.95</w:t>
            </w:r>
          </w:p>
        </w:tc>
        <w:tc>
          <w:tcPr>
            <w:tcW w:w="2551" w:type="dxa"/>
            <w:vAlign w:val="center"/>
          </w:tcPr>
          <w:p>
            <w:pPr>
              <w:pStyle w:val="21"/>
            </w:pPr>
            <w:r>
              <w:t>96.81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1038.76</w:t>
            </w:r>
          </w:p>
        </w:tc>
        <w:tc>
          <w:tcPr>
            <w:tcW w:w="2551" w:type="dxa"/>
            <w:vAlign w:val="center"/>
          </w:tcPr>
          <w:p>
            <w:pPr>
              <w:pStyle w:val="21"/>
            </w:pPr>
            <w:r>
              <w:t>941.95</w:t>
            </w:r>
          </w:p>
        </w:tc>
        <w:tc>
          <w:tcPr>
            <w:tcW w:w="2551" w:type="dxa"/>
            <w:vAlign w:val="center"/>
          </w:tcPr>
          <w:p>
            <w:pPr>
              <w:pStyle w:val="21"/>
            </w:pPr>
            <w:r>
              <w:t>96.81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7.32</w:t>
            </w:r>
          </w:p>
        </w:tc>
        <w:tc>
          <w:tcPr>
            <w:tcW w:w="2551" w:type="dxa"/>
            <w:vAlign w:val="center"/>
          </w:tcPr>
          <w:p>
            <w:pPr>
              <w:pStyle w:val="21"/>
            </w:pPr>
            <w:r>
              <w:t>1.32</w:t>
            </w:r>
          </w:p>
        </w:tc>
        <w:tc>
          <w:tcPr>
            <w:tcW w:w="2551" w:type="dxa"/>
            <w:vAlign w:val="center"/>
          </w:tcPr>
          <w:p>
            <w:pPr>
              <w:pStyle w:val="2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1031.44</w:t>
            </w:r>
          </w:p>
        </w:tc>
        <w:tc>
          <w:tcPr>
            <w:tcW w:w="2551" w:type="dxa"/>
            <w:vAlign w:val="center"/>
          </w:tcPr>
          <w:p>
            <w:pPr>
              <w:pStyle w:val="21"/>
            </w:pPr>
            <w:r>
              <w:t>940.63</w:t>
            </w:r>
          </w:p>
        </w:tc>
        <w:tc>
          <w:tcPr>
            <w:tcW w:w="2551" w:type="dxa"/>
            <w:vAlign w:val="center"/>
          </w:tcPr>
          <w:p>
            <w:pPr>
              <w:pStyle w:val="21"/>
            </w:pPr>
            <w:r>
              <w:t>90.81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501208霸州市第八小学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941.95</w:t>
            </w:r>
          </w:p>
        </w:tc>
        <w:tc>
          <w:tcPr>
            <w:tcW w:w="2551" w:type="dxa"/>
            <w:vAlign w:val="center"/>
          </w:tcPr>
          <w:p>
            <w:pPr>
              <w:pStyle w:val="25"/>
            </w:pPr>
            <w:r>
              <w:t>929.14</w:t>
            </w:r>
          </w:p>
        </w:tc>
        <w:tc>
          <w:tcPr>
            <w:tcW w:w="2551" w:type="dxa"/>
            <w:vAlign w:val="center"/>
          </w:tcPr>
          <w:p>
            <w:pPr>
              <w:pStyle w:val="25"/>
            </w:pPr>
            <w:r>
              <w:t>12.81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692.33</w:t>
            </w:r>
          </w:p>
        </w:tc>
        <w:tc>
          <w:tcPr>
            <w:tcW w:w="2551" w:type="dxa"/>
            <w:vAlign w:val="center"/>
          </w:tcPr>
          <w:p>
            <w:pPr>
              <w:pStyle w:val="21"/>
            </w:pPr>
            <w:r>
              <w:t>692.33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203.74</w:t>
            </w:r>
          </w:p>
        </w:tc>
        <w:tc>
          <w:tcPr>
            <w:tcW w:w="2551" w:type="dxa"/>
            <w:vAlign w:val="center"/>
          </w:tcPr>
          <w:p>
            <w:pPr>
              <w:pStyle w:val="21"/>
            </w:pPr>
            <w:r>
              <w:t>203.74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50.74</w:t>
            </w:r>
          </w:p>
        </w:tc>
        <w:tc>
          <w:tcPr>
            <w:tcW w:w="2551" w:type="dxa"/>
            <w:vAlign w:val="center"/>
          </w:tcPr>
          <w:p>
            <w:pPr>
              <w:pStyle w:val="21"/>
            </w:pPr>
            <w:r>
              <w:t>50.74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273.86</w:t>
            </w:r>
          </w:p>
        </w:tc>
        <w:tc>
          <w:tcPr>
            <w:tcW w:w="2551" w:type="dxa"/>
            <w:vAlign w:val="center"/>
          </w:tcPr>
          <w:p>
            <w:pPr>
              <w:pStyle w:val="21"/>
            </w:pPr>
            <w:r>
              <w:t>273.86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64.85</w:t>
            </w:r>
          </w:p>
        </w:tc>
        <w:tc>
          <w:tcPr>
            <w:tcW w:w="2551" w:type="dxa"/>
            <w:vAlign w:val="center"/>
          </w:tcPr>
          <w:p>
            <w:pPr>
              <w:pStyle w:val="21"/>
            </w:pPr>
            <w:r>
              <w:t>64.85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23.05</w:t>
            </w:r>
          </w:p>
        </w:tc>
        <w:tc>
          <w:tcPr>
            <w:tcW w:w="2551" w:type="dxa"/>
            <w:vAlign w:val="center"/>
          </w:tcPr>
          <w:p>
            <w:pPr>
              <w:pStyle w:val="21"/>
            </w:pPr>
            <w:r>
              <w:t>23.05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18.63</w:t>
            </w:r>
          </w:p>
        </w:tc>
        <w:tc>
          <w:tcPr>
            <w:tcW w:w="2551" w:type="dxa"/>
            <w:vAlign w:val="center"/>
          </w:tcPr>
          <w:p>
            <w:pPr>
              <w:pStyle w:val="21"/>
            </w:pPr>
            <w:r>
              <w:t>18.63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4.66</w:t>
            </w:r>
          </w:p>
        </w:tc>
        <w:tc>
          <w:tcPr>
            <w:tcW w:w="2551" w:type="dxa"/>
            <w:vAlign w:val="center"/>
          </w:tcPr>
          <w:p>
            <w:pPr>
              <w:pStyle w:val="21"/>
            </w:pPr>
            <w:r>
              <w:t>4.66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52.80</w:t>
            </w:r>
          </w:p>
        </w:tc>
        <w:tc>
          <w:tcPr>
            <w:tcW w:w="2551" w:type="dxa"/>
            <w:vAlign w:val="center"/>
          </w:tcPr>
          <w:p>
            <w:pPr>
              <w:pStyle w:val="21"/>
            </w:pPr>
            <w:r>
              <w:t>52.80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12.81</w:t>
            </w:r>
          </w:p>
        </w:tc>
        <w:tc>
          <w:tcPr>
            <w:tcW w:w="2551" w:type="dxa"/>
            <w:vAlign w:val="center"/>
          </w:tcPr>
          <w:p>
            <w:pPr>
              <w:pStyle w:val="21"/>
            </w:pPr>
          </w:p>
        </w:tc>
        <w:tc>
          <w:tcPr>
            <w:tcW w:w="2551" w:type="dxa"/>
            <w:vAlign w:val="center"/>
          </w:tcPr>
          <w:p>
            <w:pPr>
              <w:pStyle w:val="21"/>
            </w:pPr>
            <w:r>
              <w:t>12.81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1.32</w:t>
            </w:r>
          </w:p>
        </w:tc>
        <w:tc>
          <w:tcPr>
            <w:tcW w:w="2551" w:type="dxa"/>
            <w:vAlign w:val="center"/>
          </w:tcPr>
          <w:p>
            <w:pPr>
              <w:pStyle w:val="21"/>
            </w:pPr>
          </w:p>
        </w:tc>
        <w:tc>
          <w:tcPr>
            <w:tcW w:w="2551" w:type="dxa"/>
            <w:vAlign w:val="center"/>
          </w:tcPr>
          <w:p>
            <w:pPr>
              <w:pStyle w:val="21"/>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6.63</w:t>
            </w:r>
          </w:p>
        </w:tc>
        <w:tc>
          <w:tcPr>
            <w:tcW w:w="2551" w:type="dxa"/>
            <w:vAlign w:val="center"/>
          </w:tcPr>
          <w:p>
            <w:pPr>
              <w:pStyle w:val="21"/>
            </w:pPr>
          </w:p>
        </w:tc>
        <w:tc>
          <w:tcPr>
            <w:tcW w:w="2551" w:type="dxa"/>
            <w:vAlign w:val="center"/>
          </w:tcPr>
          <w:p>
            <w:pPr>
              <w:pStyle w:val="21"/>
            </w:pPr>
            <w:r>
              <w:t>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4.86</w:t>
            </w:r>
          </w:p>
        </w:tc>
        <w:tc>
          <w:tcPr>
            <w:tcW w:w="2551" w:type="dxa"/>
            <w:vAlign w:val="center"/>
          </w:tcPr>
          <w:p>
            <w:pPr>
              <w:pStyle w:val="21"/>
            </w:pPr>
          </w:p>
        </w:tc>
        <w:tc>
          <w:tcPr>
            <w:tcW w:w="2551" w:type="dxa"/>
            <w:vAlign w:val="center"/>
          </w:tcPr>
          <w:p>
            <w:pPr>
              <w:pStyle w:val="21"/>
            </w:pPr>
            <w: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236.81</w:t>
            </w:r>
          </w:p>
        </w:tc>
        <w:tc>
          <w:tcPr>
            <w:tcW w:w="2551" w:type="dxa"/>
            <w:vAlign w:val="center"/>
          </w:tcPr>
          <w:p>
            <w:pPr>
              <w:pStyle w:val="21"/>
            </w:pPr>
            <w:r>
              <w:t>236.81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193.03</w:t>
            </w:r>
          </w:p>
        </w:tc>
        <w:tc>
          <w:tcPr>
            <w:tcW w:w="2551" w:type="dxa"/>
            <w:vAlign w:val="center"/>
          </w:tcPr>
          <w:p>
            <w:pPr>
              <w:pStyle w:val="21"/>
            </w:pPr>
            <w:r>
              <w:t>193.03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1.24</w:t>
            </w:r>
          </w:p>
        </w:tc>
        <w:tc>
          <w:tcPr>
            <w:tcW w:w="2551" w:type="dxa"/>
            <w:vAlign w:val="center"/>
          </w:tcPr>
          <w:p>
            <w:pPr>
              <w:pStyle w:val="21"/>
            </w:pPr>
            <w:r>
              <w:t>1.24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42.48</w:t>
            </w:r>
          </w:p>
        </w:tc>
        <w:tc>
          <w:tcPr>
            <w:tcW w:w="2551" w:type="dxa"/>
            <w:vAlign w:val="center"/>
          </w:tcPr>
          <w:p>
            <w:pPr>
              <w:pStyle w:val="21"/>
            </w:pPr>
            <w:r>
              <w:t>42.48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501208霸州市第八小学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501208霸州市第八小学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501208霸州市第八小学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霸州市第八小学2023年单位预算信息公开情况说明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按照《预算法》、《地方预决算公开操作规程》和《关于进一步推进预算公开工作的实施意见》规定，现将霸州市第八小学2023年单位预算公开如下：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asciiTheme="minorHAnsi" w:hAnsiTheme="minorHAnsi" w:cstheme="minorBidi"/>
          <w:color w:val="000000"/>
          <w:kern w:val="2"/>
          <w:szCs w:val="22"/>
          <w:lang w:val="uk-UA"/>
        </w:rPr>
      </w:pPr>
      <w:r>
        <w:rPr>
          <w:rFonts w:hint="eastAsia" w:asciiTheme="minorHAnsi" w:hAnsiTheme="minorHAnsi" w:cstheme="minorBidi"/>
          <w:color w:val="000000"/>
          <w:kern w:val="2"/>
          <w:szCs w:val="2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霸州市第八小学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1038.76</w:t>
      </w:r>
      <w:r>
        <w:rPr>
          <w:rFonts w:hint="eastAsia" w:ascii="方正仿宋_GBK"/>
        </w:rPr>
        <w:t>万元，其中：一般公共预算收入</w:t>
      </w:r>
      <w:r>
        <w:rPr>
          <w:rFonts w:ascii="方正仿宋_GBK"/>
        </w:rPr>
        <w:t>1038.76</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第八小学</w:t>
      </w:r>
      <w:r>
        <w:rPr>
          <w:rFonts w:hint="eastAsia" w:ascii="方正仿宋_GBK"/>
        </w:rPr>
        <w:t>2023年度单位预算中支出预算的总体情况。2023年支出预算</w:t>
      </w:r>
      <w:r>
        <w:rPr>
          <w:rFonts w:ascii="方正仿宋_GBK"/>
        </w:rPr>
        <w:t>1038.76</w:t>
      </w:r>
      <w:r>
        <w:rPr>
          <w:rFonts w:hint="eastAsia" w:ascii="方正仿宋_GBK"/>
        </w:rPr>
        <w:t>万元，其中：基本支出</w:t>
      </w:r>
      <w:r>
        <w:rPr>
          <w:rFonts w:ascii="方正仿宋_GBK"/>
        </w:rPr>
        <w:t>941.95</w:t>
      </w:r>
      <w:r>
        <w:rPr>
          <w:rFonts w:hint="eastAsia" w:ascii="方正仿宋_GBK"/>
        </w:rPr>
        <w:t>万元，包括人员经费</w:t>
      </w:r>
      <w:r>
        <w:rPr>
          <w:rFonts w:ascii="方正仿宋_GBK"/>
        </w:rPr>
        <w:t>929.14</w:t>
      </w:r>
      <w:r>
        <w:rPr>
          <w:rFonts w:hint="eastAsia" w:ascii="方正仿宋_GBK"/>
        </w:rPr>
        <w:t>万元和日常公用经费</w:t>
      </w:r>
      <w:r>
        <w:rPr>
          <w:rFonts w:ascii="方正仿宋_GBK"/>
        </w:rPr>
        <w:t>12.81</w:t>
      </w:r>
      <w:r>
        <w:rPr>
          <w:rFonts w:hint="eastAsia" w:ascii="方正仿宋_GBK"/>
        </w:rPr>
        <w:t>万元；项目支出</w:t>
      </w:r>
      <w:r>
        <w:rPr>
          <w:rFonts w:ascii="方正仿宋_GBK"/>
        </w:rPr>
        <w:t>96.81</w:t>
      </w:r>
      <w:r>
        <w:rPr>
          <w:rFonts w:hint="eastAsia" w:ascii="方正仿宋_GBK"/>
        </w:rPr>
        <w:t>万元，主要为：</w:t>
      </w:r>
      <w:r>
        <w:rPr>
          <w:rFonts w:ascii="方正仿宋_GBK"/>
        </w:rPr>
        <w:t>城乡义务教育补助生均公用经费本级配套资金</w:t>
      </w:r>
      <w:r>
        <w:rPr>
          <w:rFonts w:hint="eastAsia" w:ascii="方正仿宋_GBK" w:eastAsiaTheme="minorEastAsia"/>
          <w:lang w:eastAsia="zh-CN"/>
        </w:rPr>
        <w:t>2</w:t>
      </w:r>
      <w:r>
        <w:rPr>
          <w:rFonts w:ascii="方正仿宋_GBK" w:eastAsiaTheme="minorEastAsia"/>
          <w:lang w:eastAsia="zh-CN"/>
        </w:rPr>
        <w:t>.97</w:t>
      </w:r>
      <w:r>
        <w:rPr>
          <w:rFonts w:hint="eastAsia" w:ascii="方正仿宋_GBK"/>
        </w:rPr>
        <w:t>万元、</w:t>
      </w:r>
      <w:r>
        <w:rPr>
          <w:rFonts w:ascii="方正仿宋_GBK"/>
        </w:rPr>
        <w:t>关于提前下达2023年城乡义务教育省级补助资金预算的通知(公用经费)(冀财教[2022]162号)23.33</w:t>
      </w:r>
      <w:r>
        <w:rPr>
          <w:rFonts w:hint="eastAsia" w:ascii="方正仿宋_GBK"/>
        </w:rPr>
        <w:t>万元、</w:t>
      </w:r>
      <w:r>
        <w:rPr>
          <w:rFonts w:ascii="方正仿宋_GBK"/>
        </w:rPr>
        <w:t>关于提前下达2023年城乡义务教育中央补助经费预算的通知(公用经费)(冀财教[2022]179号)50</w:t>
      </w:r>
      <w:r>
        <w:rPr>
          <w:rFonts w:hint="eastAsia" w:ascii="方正仿宋_GBK"/>
        </w:rPr>
        <w:t>万元，幼儿保教经费6万元</w:t>
      </w:r>
      <w:r>
        <w:rPr>
          <w:rFonts w:hint="eastAsia" w:asciiTheme="minorEastAsia" w:hAnsiTheme="minorEastAsia" w:eastAsiaTheme="minorEastAsia"/>
          <w:lang w:eastAsia="zh-CN"/>
        </w:rPr>
        <w:t>、</w:t>
      </w:r>
      <w:r>
        <w:rPr>
          <w:rFonts w:ascii="方正仿宋_GBK"/>
        </w:rPr>
        <w:t>返聘教师经费</w:t>
      </w:r>
      <w:r>
        <w:rPr>
          <w:rFonts w:hint="eastAsia" w:ascii="方正仿宋_GBK"/>
        </w:rPr>
        <w:t>1</w:t>
      </w:r>
      <w:r>
        <w:rPr>
          <w:rFonts w:ascii="方正仿宋_GBK"/>
        </w:rPr>
        <w:t>4.51</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ascii="方正仿宋_GBK"/>
        </w:rPr>
        <w:t>1038.76</w:t>
      </w:r>
      <w:r>
        <w:rPr>
          <w:rFonts w:hint="eastAsia" w:ascii="方正仿宋_GBK"/>
        </w:rPr>
        <w:t>万元，较2022年预算增加</w:t>
      </w:r>
      <w:r>
        <w:rPr>
          <w:rFonts w:ascii="方正仿宋_GBK"/>
        </w:rPr>
        <w:t>104.94</w:t>
      </w:r>
      <w:r>
        <w:rPr>
          <w:rFonts w:hint="eastAsia" w:ascii="方正仿宋_GBK"/>
        </w:rPr>
        <w:t>万元，其中：基本支出增加</w:t>
      </w:r>
      <w:r>
        <w:rPr>
          <w:rFonts w:hint="eastAsia" w:ascii="方正仿宋_GBK"/>
          <w:lang w:eastAsia="zh-CN"/>
        </w:rPr>
        <w:t>1</w:t>
      </w:r>
      <w:r>
        <w:rPr>
          <w:rFonts w:ascii="方正仿宋_GBK"/>
          <w:lang w:eastAsia="zh-CN"/>
        </w:rPr>
        <w:t>33.6</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2</w:t>
      </w:r>
      <w:r>
        <w:rPr>
          <w:rFonts w:ascii="方正仿宋_GBK"/>
          <w:lang w:eastAsia="zh-CN"/>
        </w:rPr>
        <w:t>8.66</w:t>
      </w:r>
      <w:r>
        <w:rPr>
          <w:rFonts w:hint="eastAsia" w:ascii="方正仿宋_GBK"/>
        </w:rPr>
        <w:t>万元，主要为增加</w:t>
      </w:r>
      <w:r>
        <w:rPr>
          <w:rFonts w:ascii="方正仿宋_GBK"/>
        </w:rPr>
        <w:t>城乡义务教育补助生均公用经费本级配套资金</w:t>
      </w:r>
      <w:r>
        <w:rPr>
          <w:rFonts w:hint="eastAsia" w:ascii="方正仿宋_GBK" w:eastAsiaTheme="minorEastAsia"/>
          <w:lang w:eastAsia="zh-CN"/>
        </w:rPr>
        <w:t>1</w:t>
      </w:r>
      <w:r>
        <w:rPr>
          <w:rFonts w:ascii="方正仿宋_GBK" w:eastAsiaTheme="minorEastAsia"/>
          <w:lang w:eastAsia="zh-CN"/>
        </w:rPr>
        <w:t>.36</w:t>
      </w:r>
      <w:r>
        <w:rPr>
          <w:rFonts w:hint="eastAsia" w:ascii="方正仿宋_GBK"/>
        </w:rPr>
        <w:t>万元、幼儿保教经费1万元，</w:t>
      </w:r>
      <w:r>
        <w:rPr>
          <w:rFonts w:ascii="方正仿宋_GBK"/>
        </w:rPr>
        <w:t>关于提前下达2023年城乡义务教育中央补助经费预算的通知(公用经费)(冀财教[2022]179号)8</w:t>
      </w:r>
      <w:r>
        <w:rPr>
          <w:rFonts w:hint="eastAsia" w:ascii="方正仿宋_GBK"/>
        </w:rPr>
        <w:t>万元、</w:t>
      </w:r>
      <w:r>
        <w:rPr>
          <w:rFonts w:ascii="方正仿宋_GBK"/>
        </w:rPr>
        <w:t>关于提前下达2023年城乡义务教育省级补助资金预算的通知(公用经费)(冀财教[2022]162号)2.77</w:t>
      </w:r>
      <w:r>
        <w:rPr>
          <w:rFonts w:hint="eastAsia" w:ascii="方正仿宋_GBK"/>
        </w:rPr>
        <w:t>万元，减少学校校舍厕所改造项目工程资金5</w:t>
      </w:r>
      <w:r>
        <w:rPr>
          <w:rFonts w:ascii="方正仿宋_GBK"/>
        </w:rPr>
        <w:t>6.3</w:t>
      </w:r>
      <w:r>
        <w:rPr>
          <w:rFonts w:hint="eastAsia" w:ascii="方正仿宋_GBK"/>
        </w:rPr>
        <w:t>万元项目支出。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12.81</w:t>
      </w:r>
      <w:r>
        <w:rPr>
          <w:rFonts w:hint="eastAsia" w:ascii="方正仿宋_GBK"/>
        </w:rPr>
        <w:t>万元，主要用于</w:t>
      </w:r>
      <w:r>
        <w:rPr>
          <w:rFonts w:hint="eastAsia" w:ascii="方正仿宋_GBK"/>
          <w:lang w:eastAsia="zh-CN"/>
        </w:rPr>
        <w:t>办公区的办公费、工会经费</w:t>
      </w:r>
      <w:r>
        <w:rPr>
          <w:rFonts w:hint="eastAsia" w:asciiTheme="minorHAnsi" w:hAnsiTheme="minorHAnsi"/>
          <w:lang w:val="uk-UA" w:eastAsia="zh-CN"/>
        </w:rPr>
        <w:t>、福利费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≥1038人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≤14.51万元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≥1038人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≥1038人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2023年，霸州市第八小学安排政府采购预算12.36万元。具体内容见下表。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2"/>
        <w:gridCol w:w="753"/>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501208霸州市第八小学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12" w:type="dxa"/>
            <w:vAlign w:val="center"/>
          </w:tcPr>
          <w:p>
            <w:pPr>
              <w:pStyle w:val="20"/>
            </w:pPr>
            <w:r>
              <w:t>项目名称</w:t>
            </w:r>
          </w:p>
        </w:tc>
        <w:tc>
          <w:tcPr>
            <w:tcW w:w="753"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4"/>
            </w:pPr>
            <w:r>
              <w:t>合  计</w:t>
            </w:r>
          </w:p>
        </w:tc>
        <w:tc>
          <w:tcPr>
            <w:tcW w:w="753"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12.36</w:t>
            </w:r>
          </w:p>
        </w:tc>
        <w:tc>
          <w:tcPr>
            <w:tcW w:w="964" w:type="dxa"/>
            <w:vAlign w:val="center"/>
          </w:tcPr>
          <w:p>
            <w:pPr>
              <w:pStyle w:val="25"/>
            </w:pPr>
            <w:r>
              <w:t>12.36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4"/>
            </w:pPr>
            <w:r>
              <w:t>霸州市第八小学小计</w:t>
            </w:r>
          </w:p>
        </w:tc>
        <w:tc>
          <w:tcPr>
            <w:tcW w:w="753"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12.36</w:t>
            </w:r>
          </w:p>
        </w:tc>
        <w:tc>
          <w:tcPr>
            <w:tcW w:w="964" w:type="dxa"/>
            <w:vAlign w:val="center"/>
          </w:tcPr>
          <w:p>
            <w:pPr>
              <w:pStyle w:val="25"/>
            </w:pPr>
            <w:r>
              <w:t>12.36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2"/>
            </w:pPr>
            <w:r>
              <w:t>关于提前下达2023年城乡义务教育省级补助资金预算的通知(公用经费)(冀财教[2022]162号)</w:t>
            </w:r>
          </w:p>
        </w:tc>
        <w:tc>
          <w:tcPr>
            <w:tcW w:w="753" w:type="dxa"/>
            <w:vAlign w:val="center"/>
          </w:tcPr>
          <w:p>
            <w:pPr>
              <w:pStyle w:val="21"/>
            </w:pPr>
            <w:r>
              <w:t>23.33</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0.80</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2"/>
            </w:pPr>
            <w:r>
              <w:t>关于提前下达2023年城乡义务教育省级补助资金预算的通知(公用经费)(冀财教[2022]162号)</w:t>
            </w:r>
          </w:p>
        </w:tc>
        <w:tc>
          <w:tcPr>
            <w:tcW w:w="753" w:type="dxa"/>
            <w:vAlign w:val="center"/>
          </w:tcPr>
          <w:p>
            <w:pPr>
              <w:pStyle w:val="21"/>
            </w:pPr>
            <w:r>
              <w:t>23.33</w:t>
            </w:r>
          </w:p>
        </w:tc>
        <w:tc>
          <w:tcPr>
            <w:tcW w:w="1134" w:type="dxa"/>
            <w:vAlign w:val="center"/>
          </w:tcPr>
          <w:p>
            <w:pPr>
              <w:pStyle w:val="22"/>
            </w:pPr>
            <w:r>
              <w:t>初等教育服务</w:t>
            </w:r>
          </w:p>
        </w:tc>
        <w:tc>
          <w:tcPr>
            <w:tcW w:w="1134" w:type="dxa"/>
            <w:vAlign w:val="center"/>
          </w:tcPr>
          <w:p>
            <w:pPr>
              <w:pStyle w:val="22"/>
            </w:pPr>
            <w:r>
              <w:t>C02020000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0.92</w:t>
            </w:r>
          </w:p>
        </w:tc>
        <w:tc>
          <w:tcPr>
            <w:tcW w:w="964" w:type="dxa"/>
            <w:vAlign w:val="center"/>
          </w:tcPr>
          <w:p>
            <w:pPr>
              <w:pStyle w:val="21"/>
            </w:pPr>
            <w:r>
              <w:t>0.92</w:t>
            </w:r>
          </w:p>
        </w:tc>
        <w:tc>
          <w:tcPr>
            <w:tcW w:w="964" w:type="dxa"/>
            <w:vAlign w:val="center"/>
          </w:tcPr>
          <w:p>
            <w:pPr>
              <w:pStyle w:val="21"/>
            </w:pPr>
            <w:r>
              <w:t>0.92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2"/>
            </w:pPr>
            <w:r>
              <w:t>关于提前下达2023年城乡义务教育中央补助经费预算的通知(公用经费)(冀财教[2022]179号)</w:t>
            </w:r>
          </w:p>
        </w:tc>
        <w:tc>
          <w:tcPr>
            <w:tcW w:w="753" w:type="dxa"/>
            <w:vAlign w:val="center"/>
          </w:tcPr>
          <w:p>
            <w:pPr>
              <w:pStyle w:val="21"/>
            </w:pPr>
            <w:r>
              <w:t>50.00</w:t>
            </w:r>
          </w:p>
        </w:tc>
        <w:tc>
          <w:tcPr>
            <w:tcW w:w="1134" w:type="dxa"/>
            <w:vAlign w:val="center"/>
          </w:tcPr>
          <w:p>
            <w:pPr>
              <w:pStyle w:val="22"/>
            </w:pPr>
            <w:r>
              <w:t>LED 显示屏</w:t>
            </w:r>
          </w:p>
        </w:tc>
        <w:tc>
          <w:tcPr>
            <w:tcW w:w="1134" w:type="dxa"/>
            <w:vAlign w:val="center"/>
          </w:tcPr>
          <w:p>
            <w:pPr>
              <w:pStyle w:val="22"/>
            </w:pPr>
            <w:r>
              <w:t>A02021103</w:t>
            </w:r>
          </w:p>
        </w:tc>
        <w:tc>
          <w:tcPr>
            <w:tcW w:w="709" w:type="dxa"/>
            <w:vAlign w:val="center"/>
          </w:tcPr>
          <w:p>
            <w:pPr>
              <w:pStyle w:val="23"/>
            </w:pPr>
            <w:r>
              <w:t>平米</w:t>
            </w:r>
          </w:p>
        </w:tc>
        <w:tc>
          <w:tcPr>
            <w:tcW w:w="850" w:type="dxa"/>
            <w:vAlign w:val="center"/>
          </w:tcPr>
          <w:p>
            <w:pPr>
              <w:pStyle w:val="21"/>
            </w:pPr>
            <w:r>
              <w:t>5</w:t>
            </w:r>
          </w:p>
        </w:tc>
        <w:tc>
          <w:tcPr>
            <w:tcW w:w="850" w:type="dxa"/>
            <w:vAlign w:val="center"/>
          </w:tcPr>
          <w:p>
            <w:pPr>
              <w:pStyle w:val="21"/>
            </w:pPr>
            <w:r>
              <w:t>0.50</w:t>
            </w:r>
          </w:p>
        </w:tc>
        <w:tc>
          <w:tcPr>
            <w:tcW w:w="964" w:type="dxa"/>
            <w:vAlign w:val="center"/>
          </w:tcPr>
          <w:p>
            <w:pPr>
              <w:pStyle w:val="21"/>
            </w:pPr>
            <w:r>
              <w:t>2.50</w:t>
            </w:r>
          </w:p>
        </w:tc>
        <w:tc>
          <w:tcPr>
            <w:tcW w:w="964" w:type="dxa"/>
            <w:vAlign w:val="center"/>
          </w:tcPr>
          <w:p>
            <w:pPr>
              <w:pStyle w:val="21"/>
            </w:pPr>
            <w:r>
              <w:t>2.50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2"/>
            </w:pPr>
            <w:r>
              <w:t>关于提前下达2023年城乡义务教育中央补助经费预算的通知(公用经费)(冀财教[2022]179号)</w:t>
            </w:r>
          </w:p>
        </w:tc>
        <w:tc>
          <w:tcPr>
            <w:tcW w:w="753" w:type="dxa"/>
            <w:vAlign w:val="center"/>
          </w:tcPr>
          <w:p>
            <w:pPr>
              <w:pStyle w:val="21"/>
            </w:pPr>
            <w:r>
              <w:t>50.00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2.54</w:t>
            </w:r>
          </w:p>
        </w:tc>
        <w:tc>
          <w:tcPr>
            <w:tcW w:w="964" w:type="dxa"/>
            <w:vAlign w:val="center"/>
          </w:tcPr>
          <w:p>
            <w:pPr>
              <w:pStyle w:val="21"/>
            </w:pPr>
            <w:r>
              <w:t>2.54</w:t>
            </w:r>
          </w:p>
        </w:tc>
        <w:tc>
          <w:tcPr>
            <w:tcW w:w="964" w:type="dxa"/>
            <w:vAlign w:val="center"/>
          </w:tcPr>
          <w:p>
            <w:pPr>
              <w:pStyle w:val="21"/>
            </w:pPr>
            <w:r>
              <w:t>2.54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2"/>
            </w:pPr>
            <w:r>
              <w:t>关于提前下达2023年城乡义务教育中央补助经费预算的通知(公用经费)(冀财教[2022]179号)</w:t>
            </w:r>
          </w:p>
        </w:tc>
        <w:tc>
          <w:tcPr>
            <w:tcW w:w="753" w:type="dxa"/>
            <w:vAlign w:val="center"/>
          </w:tcPr>
          <w:p>
            <w:pPr>
              <w:pStyle w:val="21"/>
            </w:pPr>
            <w:r>
              <w:t>50.00</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0.68</w:t>
            </w:r>
          </w:p>
        </w:tc>
        <w:tc>
          <w:tcPr>
            <w:tcW w:w="964" w:type="dxa"/>
            <w:vAlign w:val="center"/>
          </w:tcPr>
          <w:p>
            <w:pPr>
              <w:pStyle w:val="21"/>
            </w:pPr>
            <w:r>
              <w:t>2.04</w:t>
            </w:r>
          </w:p>
        </w:tc>
        <w:tc>
          <w:tcPr>
            <w:tcW w:w="964" w:type="dxa"/>
            <w:vAlign w:val="center"/>
          </w:tcPr>
          <w:p>
            <w:pPr>
              <w:pStyle w:val="21"/>
            </w:pPr>
            <w:r>
              <w:t>2.04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2"/>
            </w:pPr>
            <w:r>
              <w:t>关于提前下达2023年城乡义务教育中央补助经费预算的通知(公用经费)(冀财教[2022]179号)</w:t>
            </w:r>
          </w:p>
        </w:tc>
        <w:tc>
          <w:tcPr>
            <w:tcW w:w="753" w:type="dxa"/>
            <w:vAlign w:val="center"/>
          </w:tcPr>
          <w:p>
            <w:pPr>
              <w:pStyle w:val="21"/>
            </w:pPr>
            <w:r>
              <w:t>50.00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套</w:t>
            </w:r>
          </w:p>
        </w:tc>
        <w:tc>
          <w:tcPr>
            <w:tcW w:w="850" w:type="dxa"/>
            <w:vAlign w:val="center"/>
          </w:tcPr>
          <w:p>
            <w:pPr>
              <w:pStyle w:val="21"/>
            </w:pPr>
            <w:r>
              <w:t>8</w:t>
            </w:r>
          </w:p>
        </w:tc>
        <w:tc>
          <w:tcPr>
            <w:tcW w:w="850" w:type="dxa"/>
            <w:vAlign w:val="center"/>
          </w:tcPr>
          <w:p>
            <w:pPr>
              <w:pStyle w:val="21"/>
            </w:pPr>
            <w:r>
              <w:t>0.07</w:t>
            </w:r>
          </w:p>
        </w:tc>
        <w:tc>
          <w:tcPr>
            <w:tcW w:w="964" w:type="dxa"/>
            <w:vAlign w:val="center"/>
          </w:tcPr>
          <w:p>
            <w:pPr>
              <w:pStyle w:val="21"/>
            </w:pPr>
            <w:r>
              <w:t>0.56</w:t>
            </w:r>
          </w:p>
        </w:tc>
        <w:tc>
          <w:tcPr>
            <w:tcW w:w="964" w:type="dxa"/>
            <w:vAlign w:val="center"/>
          </w:tcPr>
          <w:p>
            <w:pPr>
              <w:pStyle w:val="21"/>
            </w:pPr>
            <w:r>
              <w:t>0.56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2" w:type="dxa"/>
            <w:vAlign w:val="center"/>
          </w:tcPr>
          <w:p>
            <w:pPr>
              <w:pStyle w:val="22"/>
            </w:pPr>
            <w:r>
              <w:t>关于提前下达2023年城乡义务教育中央补助经费预算的通知(公用经费)(冀财教[2022]179号)</w:t>
            </w:r>
          </w:p>
        </w:tc>
        <w:tc>
          <w:tcPr>
            <w:tcW w:w="753" w:type="dxa"/>
            <w:vAlign w:val="center"/>
          </w:tcPr>
          <w:p>
            <w:pPr>
              <w:pStyle w:val="21"/>
            </w:pPr>
            <w:r>
              <w:t>50.00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3.00</w:t>
            </w:r>
          </w:p>
        </w:tc>
        <w:tc>
          <w:tcPr>
            <w:tcW w:w="964" w:type="dxa"/>
            <w:vAlign w:val="center"/>
          </w:tcPr>
          <w:p>
            <w:pPr>
              <w:pStyle w:val="21"/>
            </w:pPr>
            <w:r>
              <w:t>3.00</w:t>
            </w: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lang w:val="uk-UA"/>
        </w:rPr>
      </w:pPr>
      <w:r>
        <w:rPr>
          <w:rFonts w:eastAsia="方正仿宋_GBK"/>
          <w:color w:val="000000"/>
          <w:sz w:val="28"/>
        </w:rPr>
        <w:t>霸州市第八小学上年末固定资产金额为340.01万元（详见下表）。本年度拟购置固定资产总额为10.64万元，已按要求列入政府采购预算，详见政府采购预算表。</w:t>
      </w:r>
    </w:p>
    <w:p>
      <w:pPr>
        <w:spacing w:line="500" w:lineRule="exact"/>
        <w:ind w:firstLine="560"/>
        <w:rPr>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03"/>
        <w:gridCol w:w="2847"/>
        <w:gridCol w:w="2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4" w:hRule="atLeast"/>
          <w:tblHeader/>
          <w:jc w:val="center"/>
        </w:trPr>
        <w:tc>
          <w:tcPr>
            <w:tcW w:w="7403" w:type="dxa"/>
            <w:tcBorders>
              <w:top w:val="single" w:color="FFFFFF" w:sz="6" w:space="0"/>
              <w:left w:val="single" w:color="FFFFFF" w:sz="6" w:space="0"/>
              <w:right w:val="single" w:color="FFFFFF" w:sz="6" w:space="0"/>
            </w:tcBorders>
            <w:vAlign w:val="center"/>
          </w:tcPr>
          <w:p>
            <w:pPr>
              <w:pStyle w:val="19"/>
            </w:pPr>
            <w:r>
              <w:t>501208霸州市第八小学</w:t>
            </w:r>
          </w:p>
        </w:tc>
        <w:tc>
          <w:tcPr>
            <w:tcW w:w="5695"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7403" w:type="dxa"/>
            <w:vAlign w:val="center"/>
          </w:tcPr>
          <w:p>
            <w:pPr>
              <w:pStyle w:val="20"/>
            </w:pPr>
            <w:r>
              <w:t>项   目</w:t>
            </w:r>
          </w:p>
        </w:tc>
        <w:tc>
          <w:tcPr>
            <w:tcW w:w="2847" w:type="dxa"/>
            <w:vAlign w:val="center"/>
          </w:tcPr>
          <w:p>
            <w:pPr>
              <w:pStyle w:val="20"/>
            </w:pPr>
            <w:r>
              <w:t>数量</w:t>
            </w:r>
          </w:p>
        </w:tc>
        <w:tc>
          <w:tcPr>
            <w:tcW w:w="2848"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03"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资产总额</w:t>
            </w:r>
          </w:p>
        </w:tc>
        <w:tc>
          <w:tcPr>
            <w:tcW w:w="284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w:t>
            </w:r>
          </w:p>
        </w:tc>
        <w:tc>
          <w:tcPr>
            <w:tcW w:w="2848"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340.01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03"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1、房屋（平方米）</w:t>
            </w:r>
          </w:p>
        </w:tc>
        <w:tc>
          <w:tcPr>
            <w:tcW w:w="284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0</w:t>
            </w:r>
          </w:p>
        </w:tc>
        <w:tc>
          <w:tcPr>
            <w:tcW w:w="284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03"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 xml:space="preserve">   其中：办公用房（平方米）</w:t>
            </w:r>
          </w:p>
        </w:tc>
        <w:tc>
          <w:tcPr>
            <w:tcW w:w="284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4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03"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2、车辆（台、辆）</w:t>
            </w:r>
          </w:p>
        </w:tc>
        <w:tc>
          <w:tcPr>
            <w:tcW w:w="284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4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03"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3、单价在20万元以上的设备</w:t>
            </w:r>
          </w:p>
        </w:tc>
        <w:tc>
          <w:tcPr>
            <w:tcW w:w="284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48"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403"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4、其他固定资产</w:t>
            </w:r>
          </w:p>
        </w:tc>
        <w:tc>
          <w:tcPr>
            <w:tcW w:w="2847"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8</w:t>
            </w:r>
            <w:r>
              <w:rPr>
                <w:rFonts w:ascii="方正书宋_GBK" w:hAnsi="方正书宋_GBK" w:eastAsia="方正书宋_GBK" w:cs="方正书宋_GBK"/>
                <w:sz w:val="21"/>
                <w:lang w:eastAsia="zh-CN"/>
              </w:rPr>
              <w:t>913</w:t>
            </w:r>
          </w:p>
        </w:tc>
        <w:tc>
          <w:tcPr>
            <w:tcW w:w="2848"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340.01</w:t>
            </w:r>
          </w:p>
        </w:tc>
      </w:tr>
    </w:tbl>
    <w:p>
      <w:pPr>
        <w:ind w:firstLine="640"/>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bd1ad0c4-b545-4ec9-98f0-0c0758b7c2e3"/>
  </w:docVars>
  <w:rsids>
    <w:rsidRoot w:val="004A1168"/>
    <w:rsid w:val="00012A57"/>
    <w:rsid w:val="000B7353"/>
    <w:rsid w:val="00136014"/>
    <w:rsid w:val="001C0641"/>
    <w:rsid w:val="001F67F8"/>
    <w:rsid w:val="002A271E"/>
    <w:rsid w:val="002B1C12"/>
    <w:rsid w:val="002F010E"/>
    <w:rsid w:val="003A5231"/>
    <w:rsid w:val="003D654A"/>
    <w:rsid w:val="00464BFB"/>
    <w:rsid w:val="004A1168"/>
    <w:rsid w:val="005B7AFC"/>
    <w:rsid w:val="005C3FEF"/>
    <w:rsid w:val="006D6C4D"/>
    <w:rsid w:val="006F70C6"/>
    <w:rsid w:val="00715423"/>
    <w:rsid w:val="00725AE5"/>
    <w:rsid w:val="00744EF6"/>
    <w:rsid w:val="00904BEA"/>
    <w:rsid w:val="00972810"/>
    <w:rsid w:val="00991EB1"/>
    <w:rsid w:val="009B55A2"/>
    <w:rsid w:val="00A23D6A"/>
    <w:rsid w:val="00A80758"/>
    <w:rsid w:val="00A9064A"/>
    <w:rsid w:val="00A915A7"/>
    <w:rsid w:val="00AA1FB3"/>
    <w:rsid w:val="00AB7ACE"/>
    <w:rsid w:val="00AD578B"/>
    <w:rsid w:val="00B6757F"/>
    <w:rsid w:val="00BB35A7"/>
    <w:rsid w:val="00C57197"/>
    <w:rsid w:val="00C672B5"/>
    <w:rsid w:val="00CC7E62"/>
    <w:rsid w:val="00D40B32"/>
    <w:rsid w:val="00D513F4"/>
    <w:rsid w:val="00D64AD2"/>
    <w:rsid w:val="00D93167"/>
    <w:rsid w:val="00D9444E"/>
    <w:rsid w:val="00E20116"/>
    <w:rsid w:val="00E3061C"/>
    <w:rsid w:val="00E850A6"/>
    <w:rsid w:val="00EB294F"/>
    <w:rsid w:val="00EF51BF"/>
    <w:rsid w:val="00FC209C"/>
    <w:rsid w:val="2334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28</Pages>
  <Words>6476</Words>
  <Characters>7818</Characters>
  <Lines>75</Lines>
  <Paragraphs>21</Paragraphs>
  <TotalTime>41</TotalTime>
  <ScaleCrop>false</ScaleCrop>
  <LinksUpToDate>false</LinksUpToDate>
  <CharactersWithSpaces>7986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2023-02-28T08:33:13Z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E80335F1025E450E89352530DCBF79F4</vt:lpwstr>
  </property>
</Properties>
</file>